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D625B" w14:textId="4CE3E21D"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B.H. CARROLL THEOLOGICAL </w:t>
      </w:r>
      <w:r w:rsidR="00382512">
        <w:rPr>
          <w:rFonts w:ascii="Times New Roman" w:hAnsi="Times New Roman" w:cs="Times New Roman"/>
          <w:sz w:val="24"/>
          <w:szCs w:val="24"/>
        </w:rPr>
        <w:t>SEMINARY</w:t>
      </w:r>
    </w:p>
    <w:p w14:paraId="181E8054" w14:textId="7C6A96C8" w:rsidR="008F313F" w:rsidRDefault="008F31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AT</w:t>
      </w:r>
    </w:p>
    <w:p w14:paraId="26B3F453" w14:textId="0DA3E1B2" w:rsidR="008F313F" w:rsidRDefault="008F313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EAST TEXAS BAPTIST UNIVERSITY</w:t>
      </w:r>
    </w:p>
    <w:p w14:paraId="5CED625D" w14:textId="77777777" w:rsidR="00E23C1C" w:rsidRDefault="00E23C1C">
      <w:pPr>
        <w:spacing w:after="0" w:line="480" w:lineRule="auto"/>
        <w:jc w:val="center"/>
        <w:rPr>
          <w:rFonts w:ascii="Times New Roman" w:hAnsi="Times New Roman" w:cs="Times New Roman"/>
          <w:sz w:val="24"/>
          <w:szCs w:val="24"/>
        </w:rPr>
      </w:pPr>
    </w:p>
    <w:p w14:paraId="5CED625E" w14:textId="77777777" w:rsidR="00E23C1C" w:rsidRDefault="00E23C1C">
      <w:pPr>
        <w:spacing w:after="0" w:line="480" w:lineRule="auto"/>
        <w:jc w:val="center"/>
        <w:rPr>
          <w:rFonts w:ascii="Times New Roman" w:hAnsi="Times New Roman" w:cs="Times New Roman"/>
          <w:sz w:val="24"/>
          <w:szCs w:val="24"/>
        </w:rPr>
      </w:pPr>
    </w:p>
    <w:p w14:paraId="5CED625F" w14:textId="77777777" w:rsidR="00E23C1C" w:rsidRDefault="00E23C1C">
      <w:pPr>
        <w:spacing w:after="0" w:line="480" w:lineRule="auto"/>
        <w:jc w:val="center"/>
        <w:rPr>
          <w:rFonts w:ascii="Times New Roman" w:hAnsi="Times New Roman" w:cs="Times New Roman"/>
          <w:sz w:val="24"/>
          <w:szCs w:val="24"/>
        </w:rPr>
      </w:pPr>
    </w:p>
    <w:p w14:paraId="5CED6260"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14:paraId="5CED6261" w14:textId="77777777" w:rsidR="00E23C1C" w:rsidRDefault="00E23C1C">
      <w:pPr>
        <w:spacing w:after="0" w:line="480" w:lineRule="auto"/>
        <w:jc w:val="center"/>
        <w:rPr>
          <w:rFonts w:ascii="Times New Roman" w:hAnsi="Times New Roman" w:cs="Times New Roman"/>
          <w:sz w:val="24"/>
          <w:szCs w:val="24"/>
        </w:rPr>
      </w:pPr>
    </w:p>
    <w:p w14:paraId="5CED6262" w14:textId="77777777" w:rsidR="00E23C1C" w:rsidRDefault="00E23C1C">
      <w:pPr>
        <w:spacing w:after="0" w:line="480" w:lineRule="auto"/>
        <w:jc w:val="center"/>
        <w:rPr>
          <w:rFonts w:ascii="Times New Roman" w:hAnsi="Times New Roman" w:cs="Times New Roman"/>
          <w:sz w:val="24"/>
          <w:szCs w:val="24"/>
        </w:rPr>
      </w:pPr>
    </w:p>
    <w:p w14:paraId="5CED6263" w14:textId="77777777" w:rsidR="00E23C1C" w:rsidRDefault="00E23C1C">
      <w:pPr>
        <w:spacing w:after="0" w:line="480" w:lineRule="auto"/>
        <w:jc w:val="center"/>
        <w:rPr>
          <w:rFonts w:ascii="Times New Roman" w:hAnsi="Times New Roman" w:cs="Times New Roman"/>
          <w:sz w:val="24"/>
          <w:szCs w:val="24"/>
        </w:rPr>
      </w:pPr>
    </w:p>
    <w:p w14:paraId="5CED6264"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 ANNOTATED BIBLIOGRAPHY SUBMITTED TO</w:t>
      </w:r>
    </w:p>
    <w:p w14:paraId="5CED6265"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DR. WILLIAM BRYAN</w:t>
      </w:r>
    </w:p>
    <w:p w14:paraId="5CED6266"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 PARTIAL FULFILLMENT OF THE</w:t>
      </w:r>
    </w:p>
    <w:p w14:paraId="5CED6267"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REQUIREMENTS FOR THE COURSE</w:t>
      </w:r>
    </w:p>
    <w:p w14:paraId="5CED6268" w14:textId="18608347" w:rsidR="00E23C1C" w:rsidRDefault="007408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RESEARCH/WRITING </w:t>
      </w:r>
      <w:r w:rsidR="000B35E0">
        <w:rPr>
          <w:rFonts w:ascii="Times New Roman" w:hAnsi="Times New Roman" w:cs="Times New Roman"/>
          <w:sz w:val="24"/>
          <w:szCs w:val="24"/>
        </w:rPr>
        <w:t>IN MINISTRY</w:t>
      </w:r>
    </w:p>
    <w:p w14:paraId="5CED6269" w14:textId="04B3CBCE" w:rsidR="00E23C1C" w:rsidRDefault="000B35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CHRM7301</w:t>
      </w:r>
    </w:p>
    <w:p w14:paraId="5CED626A" w14:textId="77777777" w:rsidR="00E23C1C" w:rsidRDefault="00E23C1C">
      <w:pPr>
        <w:spacing w:after="0" w:line="480" w:lineRule="auto"/>
        <w:jc w:val="center"/>
        <w:rPr>
          <w:rFonts w:ascii="Times New Roman" w:hAnsi="Times New Roman" w:cs="Times New Roman"/>
          <w:sz w:val="24"/>
          <w:szCs w:val="24"/>
        </w:rPr>
      </w:pPr>
    </w:p>
    <w:p w14:paraId="5CED626B" w14:textId="77777777" w:rsidR="00E23C1C" w:rsidRDefault="00E23C1C">
      <w:pPr>
        <w:spacing w:after="0" w:line="480" w:lineRule="auto"/>
        <w:jc w:val="center"/>
        <w:rPr>
          <w:rFonts w:ascii="Times New Roman" w:hAnsi="Times New Roman" w:cs="Times New Roman"/>
          <w:sz w:val="24"/>
          <w:szCs w:val="24"/>
        </w:rPr>
      </w:pPr>
    </w:p>
    <w:p w14:paraId="5CED626C" w14:textId="77777777" w:rsidR="00E23C1C" w:rsidRDefault="00E23C1C">
      <w:pPr>
        <w:spacing w:after="0" w:line="480" w:lineRule="auto"/>
        <w:jc w:val="center"/>
        <w:rPr>
          <w:rFonts w:ascii="Times New Roman" w:hAnsi="Times New Roman" w:cs="Times New Roman"/>
          <w:sz w:val="24"/>
          <w:szCs w:val="24"/>
        </w:rPr>
      </w:pPr>
    </w:p>
    <w:p w14:paraId="5CED626D"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5CED626E"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JOHN DOE</w:t>
      </w:r>
    </w:p>
    <w:p w14:paraId="5CED626F" w14:textId="77777777" w:rsidR="00E23C1C" w:rsidRDefault="000000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 AUGUST 2021</w:t>
      </w:r>
    </w:p>
    <w:p w14:paraId="5CED6270" w14:textId="77777777" w:rsidR="00E23C1C" w:rsidRDefault="00000000">
      <w:pPr>
        <w:rPr>
          <w:rFonts w:ascii="Times New Roman" w:hAnsi="Times New Roman" w:cs="Times New Roman"/>
          <w:sz w:val="24"/>
          <w:szCs w:val="24"/>
        </w:rPr>
      </w:pPr>
      <w:r>
        <w:rPr>
          <w:rFonts w:ascii="Times New Roman" w:hAnsi="Times New Roman" w:cs="Times New Roman"/>
          <w:sz w:val="24"/>
          <w:szCs w:val="24"/>
        </w:rPr>
        <w:br w:type="page"/>
      </w:r>
    </w:p>
    <w:p w14:paraId="5CED6271" w14:textId="77777777" w:rsidR="00E23C1C" w:rsidRDefault="00E23C1C">
      <w:pPr>
        <w:spacing w:after="0" w:line="240" w:lineRule="auto"/>
        <w:ind w:left="720" w:hanging="720"/>
        <w:jc w:val="center"/>
        <w:rPr>
          <w:rFonts w:ascii="Times New Roman" w:hAnsi="Times New Roman" w:cs="Times New Roman"/>
          <w:b/>
          <w:bCs/>
          <w:sz w:val="24"/>
          <w:szCs w:val="24"/>
        </w:rPr>
        <w:sectPr w:rsidR="00E23C1C">
          <w:footerReference w:type="default" r:id="rId6"/>
          <w:pgSz w:w="12240" w:h="15840"/>
          <w:pgMar w:top="1440" w:right="1440" w:bottom="1440" w:left="1440" w:header="720" w:footer="720" w:gutter="0"/>
          <w:cols w:space="720"/>
          <w:titlePg/>
          <w:docGrid w:linePitch="360"/>
        </w:sectPr>
      </w:pPr>
    </w:p>
    <w:p w14:paraId="5CED6272" w14:textId="77777777" w:rsidR="00E23C1C" w:rsidRDefault="00000000">
      <w:pPr>
        <w:spacing w:after="0" w:line="24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lastRenderedPageBreak/>
        <w:t>ANNOTATED BIBLIOGRAPHY</w:t>
      </w:r>
    </w:p>
    <w:p w14:paraId="5CED6273" w14:textId="77777777" w:rsidR="00E23C1C" w:rsidRDefault="00E23C1C">
      <w:pPr>
        <w:spacing w:after="0" w:line="240" w:lineRule="auto"/>
        <w:ind w:left="720" w:hanging="720"/>
        <w:rPr>
          <w:rFonts w:ascii="Times New Roman" w:hAnsi="Times New Roman" w:cs="Times New Roman"/>
          <w:sz w:val="24"/>
          <w:szCs w:val="24"/>
        </w:rPr>
      </w:pPr>
    </w:p>
    <w:p w14:paraId="5CED6274" w14:textId="77777777" w:rsidR="00E23C1C" w:rsidRDefault="00000000">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Edwards, James R. </w:t>
      </w:r>
      <w:r>
        <w:rPr>
          <w:rFonts w:ascii="Times New Roman" w:hAnsi="Times New Roman" w:cs="Times New Roman"/>
          <w:i/>
          <w:iCs/>
          <w:sz w:val="24"/>
          <w:szCs w:val="24"/>
        </w:rPr>
        <w:t xml:space="preserve">The Gospel According to Mark. </w:t>
      </w:r>
      <w:r>
        <w:rPr>
          <w:rFonts w:ascii="Times New Roman" w:hAnsi="Times New Roman" w:cs="Times New Roman"/>
          <w:sz w:val="24"/>
          <w:szCs w:val="24"/>
        </w:rPr>
        <w:t>Grand Rapids, MI: William B. Eerdmans Publishing Company, 2002.</w:t>
      </w:r>
    </w:p>
    <w:p w14:paraId="5CED6275" w14:textId="77777777" w:rsidR="00E23C1C" w:rsidRDefault="00E23C1C">
      <w:pPr>
        <w:spacing w:after="0" w:line="240" w:lineRule="auto"/>
        <w:ind w:left="720" w:hanging="720"/>
        <w:rPr>
          <w:rFonts w:ascii="Times New Roman" w:hAnsi="Times New Roman" w:cs="Times New Roman"/>
          <w:sz w:val="24"/>
          <w:szCs w:val="24"/>
        </w:rPr>
      </w:pPr>
    </w:p>
    <w:p w14:paraId="5CED6276" w14:textId="77777777" w:rsidR="00E23C1C"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This intermediate level commentary provides detailed insights into the author, audience, purpose, and date of writing for the Book of Mark. It also contains analysis of the text by pericope with specific comments related to individual verses.</w:t>
      </w:r>
    </w:p>
    <w:p w14:paraId="5CED6277" w14:textId="77777777" w:rsidR="00E23C1C" w:rsidRDefault="00E23C1C">
      <w:pPr>
        <w:spacing w:after="0" w:line="240" w:lineRule="auto"/>
        <w:ind w:left="720" w:hanging="720"/>
        <w:rPr>
          <w:rFonts w:ascii="Times New Roman" w:hAnsi="Times New Roman" w:cs="Times New Roman"/>
          <w:sz w:val="24"/>
          <w:szCs w:val="24"/>
        </w:rPr>
      </w:pPr>
    </w:p>
    <w:p w14:paraId="5CED6278" w14:textId="77777777" w:rsidR="00E23C1C" w:rsidRDefault="00E23C1C">
      <w:pPr>
        <w:spacing w:after="0" w:line="240" w:lineRule="auto"/>
        <w:ind w:left="720" w:hanging="720"/>
        <w:rPr>
          <w:rFonts w:ascii="Times New Roman" w:hAnsi="Times New Roman" w:cs="Times New Roman"/>
          <w:sz w:val="24"/>
          <w:szCs w:val="24"/>
        </w:rPr>
      </w:pPr>
    </w:p>
    <w:p w14:paraId="5CED6279" w14:textId="77777777" w:rsidR="00E23C1C" w:rsidRDefault="00000000">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Perry, John Michael. </w:t>
      </w:r>
      <w:r>
        <w:rPr>
          <w:rFonts w:ascii="Times New Roman" w:hAnsi="Times New Roman" w:cs="Times New Roman"/>
          <w:i/>
          <w:iCs/>
          <w:sz w:val="24"/>
          <w:szCs w:val="24"/>
        </w:rPr>
        <w:t xml:space="preserve">Exploring The Messianic Secret </w:t>
      </w:r>
      <w:proofErr w:type="gramStart"/>
      <w:r>
        <w:rPr>
          <w:rFonts w:ascii="Times New Roman" w:hAnsi="Times New Roman" w:cs="Times New Roman"/>
          <w:i/>
          <w:iCs/>
          <w:sz w:val="24"/>
          <w:szCs w:val="24"/>
        </w:rPr>
        <w:t>In</w:t>
      </w:r>
      <w:proofErr w:type="gramEnd"/>
      <w:r>
        <w:rPr>
          <w:rFonts w:ascii="Times New Roman" w:hAnsi="Times New Roman" w:cs="Times New Roman"/>
          <w:i/>
          <w:iCs/>
          <w:sz w:val="24"/>
          <w:szCs w:val="24"/>
        </w:rPr>
        <w:t xml:space="preserve"> Mark's Gospel. </w:t>
      </w:r>
      <w:r>
        <w:rPr>
          <w:rFonts w:ascii="Times New Roman" w:hAnsi="Times New Roman" w:cs="Times New Roman"/>
          <w:sz w:val="24"/>
          <w:szCs w:val="24"/>
        </w:rPr>
        <w:t>New York, NY: Sheed &amp; Ward, 1997.</w:t>
      </w:r>
    </w:p>
    <w:p w14:paraId="5CED627A" w14:textId="77777777" w:rsidR="00E23C1C" w:rsidRDefault="00E23C1C">
      <w:pPr>
        <w:spacing w:after="0" w:line="240" w:lineRule="auto"/>
        <w:ind w:left="720" w:hanging="720"/>
        <w:rPr>
          <w:rFonts w:ascii="Times New Roman" w:hAnsi="Times New Roman" w:cs="Times New Roman"/>
          <w:sz w:val="24"/>
          <w:szCs w:val="24"/>
        </w:rPr>
      </w:pPr>
    </w:p>
    <w:p w14:paraId="5CED627B" w14:textId="77777777" w:rsidR="00E23C1C"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This monograph explores the development and purpose of Messianic Secret theology in the Gospel of Mark. The author distinguishes between the actual history of Jesus and Mark’s Messianic Secret theology related to Jesus. The author also applies Messianic Secret theology to the practical faith of believers today.</w:t>
      </w:r>
    </w:p>
    <w:p w14:paraId="5CED627C" w14:textId="77777777" w:rsidR="00E23C1C" w:rsidRDefault="00E23C1C">
      <w:pPr>
        <w:spacing w:after="0" w:line="240" w:lineRule="auto"/>
        <w:rPr>
          <w:rFonts w:ascii="Times New Roman" w:hAnsi="Times New Roman" w:cs="Times New Roman"/>
          <w:sz w:val="24"/>
          <w:szCs w:val="24"/>
        </w:rPr>
      </w:pPr>
    </w:p>
    <w:p w14:paraId="5CED627D" w14:textId="77777777" w:rsidR="00E23C1C" w:rsidRDefault="00E23C1C">
      <w:pPr>
        <w:spacing w:after="0" w:line="240" w:lineRule="auto"/>
        <w:rPr>
          <w:rFonts w:ascii="Times New Roman" w:hAnsi="Times New Roman" w:cs="Times New Roman"/>
          <w:sz w:val="24"/>
          <w:szCs w:val="24"/>
        </w:rPr>
      </w:pPr>
    </w:p>
    <w:p w14:paraId="5CED627E" w14:textId="77777777" w:rsidR="00E23C1C" w:rsidRDefault="00E23C1C">
      <w:pPr>
        <w:spacing w:after="0" w:line="240" w:lineRule="auto"/>
        <w:rPr>
          <w:rFonts w:ascii="Times New Roman" w:hAnsi="Times New Roman" w:cs="Times New Roman"/>
          <w:sz w:val="24"/>
          <w:szCs w:val="24"/>
        </w:rPr>
      </w:pPr>
    </w:p>
    <w:p w14:paraId="5CED627F" w14:textId="77777777" w:rsidR="00E23C1C" w:rsidRDefault="00E23C1C">
      <w:pPr>
        <w:spacing w:after="0" w:line="240" w:lineRule="auto"/>
        <w:rPr>
          <w:rFonts w:ascii="Times New Roman" w:hAnsi="Times New Roman" w:cs="Times New Roman"/>
          <w:sz w:val="24"/>
          <w:szCs w:val="24"/>
        </w:rPr>
      </w:pPr>
    </w:p>
    <w:p w14:paraId="5CED6280" w14:textId="77777777" w:rsidR="00E23C1C" w:rsidRDefault="00E23C1C">
      <w:pPr>
        <w:spacing w:after="0" w:line="240" w:lineRule="auto"/>
        <w:rPr>
          <w:rFonts w:ascii="Times New Roman" w:hAnsi="Times New Roman" w:cs="Times New Roman"/>
          <w:sz w:val="24"/>
          <w:szCs w:val="24"/>
        </w:rPr>
      </w:pPr>
    </w:p>
    <w:p w14:paraId="5CED6281" w14:textId="77777777" w:rsidR="00E23C1C" w:rsidRDefault="00E23C1C">
      <w:pPr>
        <w:spacing w:after="0" w:line="240" w:lineRule="auto"/>
        <w:rPr>
          <w:rFonts w:ascii="Times New Roman" w:hAnsi="Times New Roman" w:cs="Times New Roman"/>
          <w:sz w:val="24"/>
          <w:szCs w:val="24"/>
        </w:rPr>
      </w:pPr>
    </w:p>
    <w:p w14:paraId="5CED6282" w14:textId="77777777" w:rsidR="00E23C1C" w:rsidRDefault="00E23C1C">
      <w:pPr>
        <w:spacing w:after="0" w:line="240" w:lineRule="auto"/>
        <w:rPr>
          <w:rFonts w:ascii="Times New Roman" w:hAnsi="Times New Roman" w:cs="Times New Roman"/>
          <w:sz w:val="24"/>
          <w:szCs w:val="24"/>
        </w:rPr>
      </w:pPr>
    </w:p>
    <w:p w14:paraId="5CED6283" w14:textId="77777777" w:rsidR="00E23C1C" w:rsidRDefault="00E23C1C">
      <w:pPr>
        <w:spacing w:after="0" w:line="240" w:lineRule="auto"/>
        <w:rPr>
          <w:rFonts w:ascii="Times New Roman" w:hAnsi="Times New Roman" w:cs="Times New Roman"/>
          <w:sz w:val="24"/>
          <w:szCs w:val="24"/>
        </w:rPr>
      </w:pPr>
    </w:p>
    <w:p w14:paraId="5CED6284" w14:textId="77777777" w:rsidR="00E23C1C" w:rsidRDefault="00E23C1C">
      <w:pPr>
        <w:spacing w:after="0" w:line="240" w:lineRule="auto"/>
        <w:rPr>
          <w:rFonts w:ascii="Times New Roman" w:hAnsi="Times New Roman" w:cs="Times New Roman"/>
          <w:sz w:val="24"/>
          <w:szCs w:val="24"/>
        </w:rPr>
      </w:pPr>
    </w:p>
    <w:p w14:paraId="5CED6285" w14:textId="77777777" w:rsidR="00E23C1C" w:rsidRDefault="00E23C1C">
      <w:pPr>
        <w:spacing w:after="0" w:line="240" w:lineRule="auto"/>
        <w:rPr>
          <w:rFonts w:ascii="Times New Roman" w:hAnsi="Times New Roman" w:cs="Times New Roman"/>
          <w:sz w:val="24"/>
          <w:szCs w:val="24"/>
        </w:rPr>
      </w:pPr>
    </w:p>
    <w:p w14:paraId="5CED6286" w14:textId="77777777" w:rsidR="00E23C1C" w:rsidRDefault="00E23C1C">
      <w:pPr>
        <w:spacing w:after="0" w:line="240" w:lineRule="auto"/>
        <w:rPr>
          <w:rFonts w:ascii="Times New Roman" w:hAnsi="Times New Roman" w:cs="Times New Roman"/>
          <w:sz w:val="24"/>
          <w:szCs w:val="24"/>
        </w:rPr>
      </w:pPr>
    </w:p>
    <w:p w14:paraId="5CED6287" w14:textId="77777777" w:rsidR="00E23C1C" w:rsidRDefault="00E23C1C">
      <w:pPr>
        <w:spacing w:after="0" w:line="240" w:lineRule="auto"/>
        <w:rPr>
          <w:rFonts w:ascii="Times New Roman" w:hAnsi="Times New Roman" w:cs="Times New Roman"/>
          <w:sz w:val="24"/>
          <w:szCs w:val="24"/>
        </w:rPr>
      </w:pPr>
    </w:p>
    <w:p w14:paraId="5CED6288" w14:textId="77777777" w:rsidR="00E23C1C" w:rsidRDefault="00E23C1C">
      <w:pPr>
        <w:spacing w:after="0" w:line="240" w:lineRule="auto"/>
        <w:rPr>
          <w:rFonts w:ascii="Times New Roman" w:hAnsi="Times New Roman" w:cs="Times New Roman"/>
          <w:sz w:val="24"/>
          <w:szCs w:val="24"/>
        </w:rPr>
      </w:pPr>
    </w:p>
    <w:p w14:paraId="5CED6289" w14:textId="77777777" w:rsidR="00E23C1C" w:rsidRDefault="00E23C1C">
      <w:pPr>
        <w:spacing w:after="0" w:line="240" w:lineRule="auto"/>
        <w:rPr>
          <w:rFonts w:ascii="Times New Roman" w:hAnsi="Times New Roman" w:cs="Times New Roman"/>
          <w:sz w:val="24"/>
          <w:szCs w:val="24"/>
        </w:rPr>
      </w:pPr>
    </w:p>
    <w:p w14:paraId="5CED628A" w14:textId="77777777" w:rsidR="00E23C1C" w:rsidRDefault="00E23C1C">
      <w:pPr>
        <w:spacing w:after="0" w:line="240" w:lineRule="auto"/>
        <w:rPr>
          <w:rFonts w:ascii="Times New Roman" w:hAnsi="Times New Roman" w:cs="Times New Roman"/>
          <w:sz w:val="24"/>
          <w:szCs w:val="24"/>
        </w:rPr>
      </w:pPr>
    </w:p>
    <w:p w14:paraId="5CED628B" w14:textId="77777777" w:rsidR="00E23C1C" w:rsidRDefault="00E23C1C">
      <w:pPr>
        <w:spacing w:after="0" w:line="240" w:lineRule="auto"/>
        <w:rPr>
          <w:rFonts w:ascii="Times New Roman" w:hAnsi="Times New Roman" w:cs="Times New Roman"/>
          <w:sz w:val="24"/>
          <w:szCs w:val="24"/>
        </w:rPr>
      </w:pPr>
    </w:p>
    <w:p w14:paraId="5CED628C" w14:textId="77777777" w:rsidR="00E23C1C" w:rsidRDefault="00E23C1C">
      <w:pPr>
        <w:spacing w:after="0" w:line="240" w:lineRule="auto"/>
        <w:rPr>
          <w:rFonts w:ascii="Times New Roman" w:hAnsi="Times New Roman" w:cs="Times New Roman"/>
          <w:sz w:val="24"/>
          <w:szCs w:val="24"/>
        </w:rPr>
      </w:pPr>
    </w:p>
    <w:p w14:paraId="5CED628D" w14:textId="77777777" w:rsidR="00E23C1C" w:rsidRDefault="00E23C1C">
      <w:pPr>
        <w:spacing w:after="0" w:line="240" w:lineRule="auto"/>
        <w:rPr>
          <w:rFonts w:ascii="Times New Roman" w:hAnsi="Times New Roman" w:cs="Times New Roman"/>
          <w:sz w:val="24"/>
          <w:szCs w:val="24"/>
        </w:rPr>
      </w:pPr>
    </w:p>
    <w:p w14:paraId="5CED628E" w14:textId="77777777" w:rsidR="00E23C1C" w:rsidRDefault="00E23C1C">
      <w:pPr>
        <w:spacing w:after="0" w:line="240" w:lineRule="auto"/>
        <w:rPr>
          <w:rFonts w:ascii="Times New Roman" w:hAnsi="Times New Roman" w:cs="Times New Roman"/>
          <w:sz w:val="24"/>
          <w:szCs w:val="24"/>
        </w:rPr>
      </w:pPr>
    </w:p>
    <w:p w14:paraId="5CED628F" w14:textId="77777777" w:rsidR="00E23C1C" w:rsidRDefault="00E23C1C">
      <w:pPr>
        <w:spacing w:after="0" w:line="240" w:lineRule="auto"/>
        <w:rPr>
          <w:rFonts w:ascii="Times New Roman" w:hAnsi="Times New Roman" w:cs="Times New Roman"/>
          <w:sz w:val="24"/>
          <w:szCs w:val="24"/>
        </w:rPr>
      </w:pPr>
    </w:p>
    <w:p w14:paraId="5CED6290" w14:textId="77777777" w:rsidR="00E23C1C" w:rsidRDefault="00E23C1C">
      <w:pPr>
        <w:spacing w:after="0" w:line="240" w:lineRule="auto"/>
        <w:rPr>
          <w:rFonts w:ascii="Times New Roman" w:hAnsi="Times New Roman" w:cs="Times New Roman"/>
          <w:sz w:val="24"/>
          <w:szCs w:val="24"/>
        </w:rPr>
      </w:pPr>
    </w:p>
    <w:p w14:paraId="5CED6291" w14:textId="77777777" w:rsidR="00E23C1C" w:rsidRDefault="00E23C1C">
      <w:pPr>
        <w:spacing w:after="0" w:line="240" w:lineRule="auto"/>
        <w:rPr>
          <w:rFonts w:ascii="Times New Roman" w:hAnsi="Times New Roman" w:cs="Times New Roman"/>
          <w:sz w:val="24"/>
          <w:szCs w:val="24"/>
        </w:rPr>
      </w:pPr>
    </w:p>
    <w:p w14:paraId="5CED6292" w14:textId="77777777" w:rsidR="00E23C1C" w:rsidRDefault="00E23C1C">
      <w:pPr>
        <w:spacing w:after="0" w:line="240" w:lineRule="auto"/>
        <w:rPr>
          <w:rFonts w:ascii="Times New Roman" w:hAnsi="Times New Roman" w:cs="Times New Roman"/>
          <w:sz w:val="24"/>
          <w:szCs w:val="24"/>
        </w:rPr>
      </w:pPr>
    </w:p>
    <w:p w14:paraId="5CED6293" w14:textId="77777777" w:rsidR="00E23C1C" w:rsidRDefault="00E23C1C">
      <w:pPr>
        <w:spacing w:after="0" w:line="240" w:lineRule="auto"/>
        <w:rPr>
          <w:rFonts w:ascii="Times New Roman" w:hAnsi="Times New Roman" w:cs="Times New Roman"/>
          <w:sz w:val="24"/>
          <w:szCs w:val="24"/>
        </w:rPr>
      </w:pPr>
    </w:p>
    <w:p w14:paraId="5CED6294" w14:textId="77777777" w:rsidR="00E23C1C" w:rsidRDefault="00E23C1C">
      <w:pPr>
        <w:spacing w:after="0" w:line="240" w:lineRule="auto"/>
        <w:rPr>
          <w:rFonts w:ascii="Times New Roman" w:hAnsi="Times New Roman" w:cs="Times New Roman"/>
          <w:sz w:val="24"/>
          <w:szCs w:val="24"/>
        </w:rPr>
        <w:sectPr w:rsidR="00E23C1C">
          <w:pgSz w:w="12240" w:h="15840"/>
          <w:pgMar w:top="2880" w:right="1440" w:bottom="1440" w:left="1440" w:header="720" w:footer="720" w:gutter="0"/>
          <w:pgNumType w:start="1"/>
          <w:cols w:space="720"/>
          <w:docGrid w:linePitch="360"/>
        </w:sectPr>
      </w:pPr>
    </w:p>
    <w:p w14:paraId="5CED6295" w14:textId="77777777" w:rsidR="00E23C1C" w:rsidRDefault="00E23C1C">
      <w:pPr>
        <w:spacing w:after="0" w:line="240" w:lineRule="auto"/>
        <w:rPr>
          <w:rFonts w:ascii="Times New Roman" w:hAnsi="Times New Roman" w:cs="Times New Roman"/>
          <w:sz w:val="24"/>
          <w:szCs w:val="24"/>
        </w:rPr>
      </w:pPr>
    </w:p>
    <w:sectPr w:rsidR="00E23C1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9E725" w14:textId="77777777" w:rsidR="00283020" w:rsidRDefault="00283020">
      <w:pPr>
        <w:spacing w:after="0" w:line="240" w:lineRule="auto"/>
      </w:pPr>
      <w:r>
        <w:separator/>
      </w:r>
    </w:p>
  </w:endnote>
  <w:endnote w:type="continuationSeparator" w:id="0">
    <w:p w14:paraId="18BEDCA0" w14:textId="77777777" w:rsidR="00283020" w:rsidRDefault="00283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598381"/>
      <w:docPartObj>
        <w:docPartGallery w:val="Page Numbers (Bottom of Page)"/>
        <w:docPartUnique/>
      </w:docPartObj>
    </w:sdtPr>
    <w:sdtEndPr>
      <w:rPr>
        <w:rFonts w:ascii="Times New Roman" w:hAnsi="Times New Roman" w:cs="Times New Roman"/>
        <w:noProof/>
        <w:sz w:val="24"/>
        <w:szCs w:val="24"/>
      </w:rPr>
    </w:sdtEndPr>
    <w:sdtContent>
      <w:p w14:paraId="5CED629A" w14:textId="77777777" w:rsidR="00E23C1C" w:rsidRDefault="00000000">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D009" w14:textId="77777777" w:rsidR="00283020" w:rsidRDefault="00283020">
      <w:pPr>
        <w:spacing w:after="0" w:line="240" w:lineRule="auto"/>
      </w:pPr>
      <w:r>
        <w:separator/>
      </w:r>
    </w:p>
  </w:footnote>
  <w:footnote w:type="continuationSeparator" w:id="0">
    <w:p w14:paraId="5E389EC7" w14:textId="77777777" w:rsidR="00283020" w:rsidRDefault="002830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C1C"/>
    <w:rsid w:val="000B35E0"/>
    <w:rsid w:val="000F0FC6"/>
    <w:rsid w:val="00283020"/>
    <w:rsid w:val="00352C44"/>
    <w:rsid w:val="00382512"/>
    <w:rsid w:val="007408E1"/>
    <w:rsid w:val="008F313F"/>
    <w:rsid w:val="00C826BF"/>
    <w:rsid w:val="00CC4229"/>
    <w:rsid w:val="00D167A8"/>
    <w:rsid w:val="00E23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D625B"/>
  <w15:chartTrackingRefBased/>
  <w15:docId w15:val="{D0598468-00D4-4229-91CA-A65105BB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158</Words>
  <Characters>907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Bill</dc:creator>
  <cp:keywords/>
  <dc:description/>
  <cp:lastModifiedBy>Pastor Bill</cp:lastModifiedBy>
  <cp:revision>10</cp:revision>
  <dcterms:created xsi:type="dcterms:W3CDTF">2020-08-31T02:21:00Z</dcterms:created>
  <dcterms:modified xsi:type="dcterms:W3CDTF">2025-10-07T01:24:00Z</dcterms:modified>
</cp:coreProperties>
</file>